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67E1C" w:rsidP="00D67E1C" w:rsidRDefault="00D67E1C" w14:paraId="6FA9AD76" w14:textId="0FFD5802">
      <w:pPr>
        <w:jc w:val="center"/>
        <w:rPr>
          <w:lang w:val="en"/>
        </w:rPr>
      </w:pPr>
      <w:r>
        <w:rPr>
          <w:noProof/>
          <w:lang w:val="en"/>
        </w:rPr>
        <w:drawing>
          <wp:inline distT="0" distB="0" distL="0" distR="0" wp14:anchorId="1B46AD80" wp14:editId="6DC7684B">
            <wp:extent cx="4580564" cy="2656205"/>
            <wp:effectExtent l="0" t="0" r="0" b="0"/>
            <wp:docPr id="65108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87237" name="Picture 651087237"/>
                    <pic:cNvPicPr/>
                  </pic:nvPicPr>
                  <pic:blipFill>
                    <a:blip r:embed="rId4">
                      <a:extLst>
                        <a:ext uri="{28A0092B-C50C-407E-A947-70E740481C1C}">
                          <a14:useLocalDpi xmlns:a14="http://schemas.microsoft.com/office/drawing/2010/main" val="0"/>
                        </a:ext>
                      </a:extLst>
                    </a:blip>
                    <a:stretch>
                      <a:fillRect/>
                    </a:stretch>
                  </pic:blipFill>
                  <pic:spPr>
                    <a:xfrm>
                      <a:off x="0" y="0"/>
                      <a:ext cx="4592214" cy="2662961"/>
                    </a:xfrm>
                    <a:prstGeom prst="rect">
                      <a:avLst/>
                    </a:prstGeom>
                  </pic:spPr>
                </pic:pic>
              </a:graphicData>
            </a:graphic>
          </wp:inline>
        </w:drawing>
      </w:r>
    </w:p>
    <w:p w:rsidR="00D67E1C" w:rsidP="00C14BE7" w:rsidRDefault="00C14BE7" w14:paraId="1EEB2E47" w14:textId="534563AF">
      <w:pPr>
        <w:jc w:val="center"/>
        <w:rPr>
          <w:b/>
          <w:bCs/>
          <w:lang w:val="en"/>
        </w:rPr>
      </w:pPr>
      <w:r w:rsidRPr="1D22995D" w:rsidR="1D22995D">
        <w:rPr>
          <w:b w:val="1"/>
          <w:bCs w:val="1"/>
          <w:lang w:val="en"/>
        </w:rPr>
        <w:t>Many Sleeping Bags. Many Lives Changed</w:t>
      </w:r>
    </w:p>
    <w:p w:rsidR="1D22995D" w:rsidP="1D22995D" w:rsidRDefault="1D22995D" w14:paraId="4E7A4F02" w14:textId="69DF19A8">
      <w:pPr>
        <w:spacing w:after="160" w:afterAutospacing="off" w:line="257" w:lineRule="auto"/>
        <w:jc w:val="left"/>
      </w:pPr>
      <w:r w:rsidRPr="1D22995D" w:rsidR="1D22995D">
        <w:rPr>
          <w:rFonts w:ascii="Times New Roman" w:hAnsi="Times New Roman" w:eastAsia="Times New Roman" w:cs="Times New Roman"/>
          <w:noProof w:val="0"/>
          <w:sz w:val="24"/>
          <w:szCs w:val="24"/>
          <w:lang w:val="en"/>
        </w:rPr>
        <w:t xml:space="preserve">June 2026 </w:t>
      </w:r>
    </w:p>
    <w:p w:rsidR="1D22995D" w:rsidP="1D22995D" w:rsidRDefault="1D22995D" w14:paraId="5EA7519F" w14:textId="284BB31D">
      <w:pPr>
        <w:spacing w:after="160" w:afterAutospacing="off" w:line="257" w:lineRule="auto"/>
        <w:jc w:val="left"/>
      </w:pPr>
      <w:r w:rsidRPr="1D22995D" w:rsidR="1D22995D">
        <w:rPr>
          <w:rFonts w:ascii="Times New Roman" w:hAnsi="Times New Roman" w:eastAsia="Times New Roman" w:cs="Times New Roman"/>
          <w:noProof w:val="0"/>
          <w:sz w:val="24"/>
          <w:szCs w:val="24"/>
          <w:lang w:val="en"/>
        </w:rPr>
        <w:t>Warming Homeless Hearts is a local nonprofit helping people who are homeless stay warm and feel cared for. We collect sleeping bags and other important supplies and give them directly to those in need, working closely with local groups and volunteers.</w:t>
      </w:r>
    </w:p>
    <w:p w:rsidR="1D22995D" w:rsidP="1D22995D" w:rsidRDefault="1D22995D" w14:paraId="1D5E5CCA" w14:textId="381FD515">
      <w:pPr>
        <w:spacing w:after="160" w:afterAutospacing="off" w:line="257" w:lineRule="auto"/>
        <w:jc w:val="left"/>
      </w:pPr>
      <w:r w:rsidRPr="1D22995D" w:rsidR="1D22995D">
        <w:rPr>
          <w:rFonts w:ascii="Times New Roman" w:hAnsi="Times New Roman" w:eastAsia="Times New Roman" w:cs="Times New Roman"/>
          <w:noProof w:val="0"/>
          <w:sz w:val="24"/>
          <w:szCs w:val="24"/>
          <w:lang w:val="en-US"/>
        </w:rPr>
        <w:t>Our mission is to bring together businesses, schools, volunteers, and donors to quickly help people facing homelessness. We also work to teach the community about the challenges of homelessness and ways to help.</w:t>
      </w:r>
    </w:p>
    <w:p w:rsidR="1D22995D" w:rsidP="1D22995D" w:rsidRDefault="1D22995D" w14:paraId="3F1B5BBD" w14:textId="47DFCD44">
      <w:pPr>
        <w:spacing w:after="160" w:afterAutospacing="off" w:line="257" w:lineRule="auto"/>
        <w:jc w:val="left"/>
      </w:pPr>
      <w:r w:rsidRPr="1D22995D" w:rsidR="1D22995D">
        <w:rPr>
          <w:rFonts w:ascii="Times New Roman" w:hAnsi="Times New Roman" w:eastAsia="Times New Roman" w:cs="Times New Roman"/>
          <w:noProof w:val="0"/>
          <w:sz w:val="24"/>
          <w:szCs w:val="24"/>
          <w:lang w:val="en-US"/>
        </w:rPr>
        <w:t xml:space="preserve">Last winter, we gave out over 100 sleeping bags to people who needed them most. Homelessness </w:t>
      </w:r>
      <w:r w:rsidRPr="1D22995D" w:rsidR="1D22995D">
        <w:rPr>
          <w:rFonts w:ascii="Times New Roman" w:hAnsi="Times New Roman" w:eastAsia="Times New Roman" w:cs="Times New Roman"/>
          <w:noProof w:val="0"/>
          <w:sz w:val="24"/>
          <w:szCs w:val="24"/>
          <w:lang w:val="en-US"/>
        </w:rPr>
        <w:t>doesn’t</w:t>
      </w:r>
      <w:r w:rsidRPr="1D22995D" w:rsidR="1D22995D">
        <w:rPr>
          <w:rFonts w:ascii="Times New Roman" w:hAnsi="Times New Roman" w:eastAsia="Times New Roman" w:cs="Times New Roman"/>
          <w:noProof w:val="0"/>
          <w:sz w:val="24"/>
          <w:szCs w:val="24"/>
          <w:lang w:val="en-US"/>
        </w:rPr>
        <w:t xml:space="preserve"> stop when winter ends—many people still need help in spring, summer, and fall. Some move from city to city, while others have found a place to stay in Greenfield. We want to make sure everyone has a sleeping bag year-round. Right now, you can drop off sleeping bags at Freedom Café in </w:t>
      </w:r>
      <w:r w:rsidRPr="1D22995D" w:rsidR="1D22995D">
        <w:rPr>
          <w:rFonts w:ascii="Times New Roman" w:hAnsi="Times New Roman" w:eastAsia="Times New Roman" w:cs="Times New Roman"/>
          <w:noProof w:val="0"/>
          <w:sz w:val="24"/>
          <w:szCs w:val="24"/>
          <w:lang w:val="en-US"/>
        </w:rPr>
        <w:t>Greenfield, MA</w:t>
      </w:r>
      <w:r w:rsidRPr="1D22995D" w:rsidR="1D22995D">
        <w:rPr>
          <w:rFonts w:ascii="Times New Roman" w:hAnsi="Times New Roman" w:eastAsia="Times New Roman" w:cs="Times New Roman"/>
          <w:noProof w:val="0"/>
          <w:sz w:val="24"/>
          <w:szCs w:val="24"/>
          <w:lang w:val="en-US"/>
        </w:rPr>
        <w:t>, our partner who also offers other support to those experiencing homelessness.</w:t>
      </w:r>
    </w:p>
    <w:p w:rsidR="1D22995D" w:rsidP="1D22995D" w:rsidRDefault="1D22995D" w14:paraId="37BC4ED9" w14:textId="0098314D">
      <w:pPr>
        <w:spacing w:after="160" w:afterAutospacing="off" w:line="257" w:lineRule="auto"/>
        <w:jc w:val="left"/>
      </w:pPr>
      <w:r w:rsidRPr="1D22995D" w:rsidR="1D22995D">
        <w:rPr>
          <w:rFonts w:ascii="Times New Roman" w:hAnsi="Times New Roman" w:eastAsia="Times New Roman" w:cs="Times New Roman"/>
          <w:noProof w:val="0"/>
          <w:sz w:val="24"/>
          <w:szCs w:val="24"/>
          <w:lang w:val="en"/>
        </w:rPr>
        <w:t>This winter, we officially became a registered</w:t>
      </w:r>
      <w:r w:rsidRPr="1D22995D" w:rsidR="1D22995D">
        <w:rPr>
          <w:rFonts w:ascii="Times New Roman" w:hAnsi="Times New Roman" w:eastAsia="Times New Roman" w:cs="Times New Roman"/>
          <w:b w:val="1"/>
          <w:bCs w:val="1"/>
          <w:noProof w:val="0"/>
          <w:sz w:val="24"/>
          <w:szCs w:val="24"/>
          <w:lang w:val="en"/>
        </w:rPr>
        <w:t xml:space="preserve"> nonprofit with 501(c)(3) status</w:t>
      </w:r>
      <w:r w:rsidRPr="1D22995D" w:rsidR="1D22995D">
        <w:rPr>
          <w:rFonts w:ascii="Times New Roman" w:hAnsi="Times New Roman" w:eastAsia="Times New Roman" w:cs="Times New Roman"/>
          <w:noProof w:val="0"/>
          <w:sz w:val="24"/>
          <w:szCs w:val="24"/>
          <w:lang w:val="en"/>
        </w:rPr>
        <w:t>. We also launched our new website this spring:</w:t>
      </w:r>
      <w:r w:rsidRPr="1D22995D" w:rsidR="1D22995D">
        <w:rPr>
          <w:rFonts w:ascii="Times New Roman" w:hAnsi="Times New Roman" w:eastAsia="Times New Roman" w:cs="Times New Roman"/>
          <w:b w:val="1"/>
          <w:bCs w:val="1"/>
          <w:noProof w:val="0"/>
          <w:sz w:val="24"/>
          <w:szCs w:val="24"/>
          <w:lang w:val="en"/>
        </w:rPr>
        <w:t xml:space="preserve"> warminghomelesshearts.org.</w:t>
      </w:r>
    </w:p>
    <w:p w:rsidR="1D22995D" w:rsidP="1D22995D" w:rsidRDefault="1D22995D" w14:paraId="5CA3951A" w14:textId="2DD584F6">
      <w:pPr>
        <w:spacing w:after="160" w:afterAutospacing="off" w:line="257" w:lineRule="auto"/>
        <w:jc w:val="left"/>
      </w:pPr>
      <w:r w:rsidRPr="1D22995D" w:rsidR="1D22995D">
        <w:rPr>
          <w:rFonts w:ascii="Times New Roman" w:hAnsi="Times New Roman" w:eastAsia="Times New Roman" w:cs="Times New Roman"/>
          <w:noProof w:val="0"/>
          <w:sz w:val="24"/>
          <w:szCs w:val="24"/>
          <w:lang w:val="en-US"/>
        </w:rPr>
        <w:t>We need your help to keep going. We welcome donations of money or supplies, and we’re always looking for new volunteers to join our team.</w:t>
      </w:r>
    </w:p>
    <w:p w:rsidR="1D22995D" w:rsidP="1D22995D" w:rsidRDefault="1D22995D" w14:paraId="1CC74E42" w14:textId="07EB62A3">
      <w:pPr>
        <w:spacing w:after="160" w:afterAutospacing="off" w:line="257" w:lineRule="auto"/>
        <w:jc w:val="left"/>
      </w:pPr>
      <w:r w:rsidRPr="1D22995D" w:rsidR="1D22995D">
        <w:rPr>
          <w:rFonts w:ascii="Times New Roman" w:hAnsi="Times New Roman" w:eastAsia="Times New Roman" w:cs="Times New Roman"/>
          <w:noProof w:val="0"/>
          <w:sz w:val="24"/>
          <w:szCs w:val="24"/>
          <w:lang w:val="en-US"/>
        </w:rPr>
        <w:t>We extend our heartfelt gratitude to all of our dedicated and hardworking volunteers. Your compassion, energy, and commitment are the heart of Warming Homeless Hearts, and we simply could not carry out our mission without you. Thank you for making a real difference in the lives of our neighbors.</w:t>
      </w:r>
    </w:p>
    <w:p w:rsidR="1D22995D" w:rsidP="1D22995D" w:rsidRDefault="1D22995D" w14:paraId="1CF406E4" w14:textId="0951B35B">
      <w:pPr>
        <w:spacing w:after="160" w:afterAutospacing="off" w:line="257" w:lineRule="auto"/>
        <w:jc w:val="center"/>
        <w:rPr>
          <w:rFonts w:ascii="Aptos" w:hAnsi="Aptos" w:eastAsia="Aptos" w:cs="Aptos"/>
          <w:noProof w:val="0"/>
          <w:sz w:val="22"/>
          <w:szCs w:val="22"/>
          <w:lang w:val="en"/>
        </w:rPr>
      </w:pPr>
    </w:p>
    <w:p w:rsidR="1D22995D" w:rsidP="1D22995D" w:rsidRDefault="1D22995D" w14:paraId="5EE3BE2A" w14:textId="6E492F0C">
      <w:pPr>
        <w:jc w:val="center"/>
        <w:rPr>
          <w:b w:val="1"/>
          <w:bCs w:val="1"/>
          <w:lang w:val="en"/>
        </w:rPr>
      </w:pPr>
    </w:p>
    <w:p w:rsidRPr="00C14BE7" w:rsidR="00C14BE7" w:rsidP="00C14BE7" w:rsidRDefault="00C14BE7" w14:paraId="3FC05E83" w14:textId="7F8194C6">
      <w:pPr>
        <w:jc w:val="center"/>
        <w:rPr>
          <w:b/>
          <w:bCs/>
          <w:lang w:val="en"/>
        </w:rPr>
      </w:pPr>
      <w:r>
        <w:rPr>
          <w:b/>
          <w:bCs/>
          <w:noProof/>
          <w:lang w:val="en"/>
        </w:rPr>
        <w:lastRenderedPageBreak/>
        <w:drawing>
          <wp:inline distT="0" distB="0" distL="0" distR="0" wp14:anchorId="293569C4" wp14:editId="5A95489A">
            <wp:extent cx="3562350" cy="4800600"/>
            <wp:effectExtent l="0" t="0" r="0" b="0"/>
            <wp:docPr id="153448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84936" name="Picture 1534484936"/>
                    <pic:cNvPicPr/>
                  </pic:nvPicPr>
                  <pic:blipFill>
                    <a:blip r:embed="rId5">
                      <a:extLst>
                        <a:ext uri="{28A0092B-C50C-407E-A947-70E740481C1C}">
                          <a14:useLocalDpi xmlns:a14="http://schemas.microsoft.com/office/drawing/2010/main" val="0"/>
                        </a:ext>
                      </a:extLst>
                    </a:blip>
                    <a:stretch>
                      <a:fillRect/>
                    </a:stretch>
                  </pic:blipFill>
                  <pic:spPr>
                    <a:xfrm>
                      <a:off x="0" y="0"/>
                      <a:ext cx="3562350" cy="4800600"/>
                    </a:xfrm>
                    <a:prstGeom prst="rect">
                      <a:avLst/>
                    </a:prstGeom>
                  </pic:spPr>
                </pic:pic>
              </a:graphicData>
            </a:graphic>
          </wp:inline>
        </w:drawing>
      </w:r>
    </w:p>
    <w:p w:rsidR="00D67E1C" w:rsidP="002D431F" w:rsidRDefault="002D431F" w14:paraId="3DADCC1E" w14:textId="3B331ED4">
      <w:pPr>
        <w:jc w:val="center"/>
        <w:rPr>
          <w:b w:val="1"/>
          <w:bCs w:val="1"/>
        </w:rPr>
      </w:pPr>
      <w:r w:rsidRPr="1D22995D" w:rsidR="1D22995D">
        <w:rPr>
          <w:b w:val="1"/>
          <w:bCs w:val="1"/>
        </w:rPr>
        <w:t>Where Warmth Meets Humanity</w:t>
      </w:r>
    </w:p>
    <w:p w:rsidR="002D431F" w:rsidP="002D431F" w:rsidRDefault="002D431F" w14:paraId="079EB432" w14:textId="0FD10E49">
      <w:pPr>
        <w:jc w:val="center"/>
        <w:rPr>
          <w:b/>
          <w:bCs/>
        </w:rPr>
      </w:pPr>
      <w:r>
        <w:rPr>
          <w:b/>
          <w:bCs/>
        </w:rPr>
        <w:t>We thank you for your donation.</w:t>
      </w:r>
    </w:p>
    <w:p w:rsidRPr="002D431F" w:rsidR="002D431F" w:rsidP="002D431F" w:rsidRDefault="002D431F" w14:paraId="287E086F" w14:textId="013B6E23">
      <w:pPr>
        <w:jc w:val="center"/>
        <w:rPr>
          <w:b/>
          <w:bCs/>
        </w:rPr>
      </w:pPr>
      <w:r>
        <w:rPr>
          <w:b/>
          <w:bCs/>
        </w:rPr>
        <w:t>Heather Carmichael, Founder, Visionary</w:t>
      </w:r>
    </w:p>
    <w:sectPr w:rsidRPr="002D431F" w:rsidR="002D431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1C"/>
    <w:rsid w:val="00227EE8"/>
    <w:rsid w:val="002D431F"/>
    <w:rsid w:val="00C14BE7"/>
    <w:rsid w:val="00D67E1C"/>
    <w:rsid w:val="1D229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0FC0"/>
  <w15:chartTrackingRefBased/>
  <w15:docId w15:val="{E2D8B2F0-9AA4-4EA7-93D3-338A2F27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67E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E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E1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67E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67E1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67E1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67E1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67E1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67E1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67E1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67E1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67E1C"/>
    <w:rPr>
      <w:rFonts w:eastAsiaTheme="majorEastAsia" w:cstheme="majorBidi"/>
      <w:color w:val="272727" w:themeColor="text1" w:themeTint="D8"/>
    </w:rPr>
  </w:style>
  <w:style w:type="paragraph" w:styleId="Title">
    <w:name w:val="Title"/>
    <w:basedOn w:val="Normal"/>
    <w:next w:val="Normal"/>
    <w:link w:val="TitleChar"/>
    <w:uiPriority w:val="10"/>
    <w:qFormat/>
    <w:rsid w:val="00D67E1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67E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67E1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67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E1C"/>
    <w:pPr>
      <w:spacing w:before="160"/>
      <w:jc w:val="center"/>
    </w:pPr>
    <w:rPr>
      <w:i/>
      <w:iCs/>
      <w:color w:val="404040" w:themeColor="text1" w:themeTint="BF"/>
    </w:rPr>
  </w:style>
  <w:style w:type="character" w:styleId="QuoteChar" w:customStyle="1">
    <w:name w:val="Quote Char"/>
    <w:basedOn w:val="DefaultParagraphFont"/>
    <w:link w:val="Quote"/>
    <w:uiPriority w:val="29"/>
    <w:rsid w:val="00D67E1C"/>
    <w:rPr>
      <w:i/>
      <w:iCs/>
      <w:color w:val="404040" w:themeColor="text1" w:themeTint="BF"/>
    </w:rPr>
  </w:style>
  <w:style w:type="paragraph" w:styleId="ListParagraph">
    <w:name w:val="List Paragraph"/>
    <w:basedOn w:val="Normal"/>
    <w:uiPriority w:val="34"/>
    <w:qFormat/>
    <w:rsid w:val="00D67E1C"/>
    <w:pPr>
      <w:ind w:left="720"/>
      <w:contextualSpacing/>
    </w:pPr>
  </w:style>
  <w:style w:type="character" w:styleId="IntenseEmphasis">
    <w:name w:val="Intense Emphasis"/>
    <w:basedOn w:val="DefaultParagraphFont"/>
    <w:uiPriority w:val="21"/>
    <w:qFormat/>
    <w:rsid w:val="00D67E1C"/>
    <w:rPr>
      <w:i/>
      <w:iCs/>
      <w:color w:val="0F4761" w:themeColor="accent1" w:themeShade="BF"/>
    </w:rPr>
  </w:style>
  <w:style w:type="paragraph" w:styleId="IntenseQuote">
    <w:name w:val="Intense Quote"/>
    <w:basedOn w:val="Normal"/>
    <w:next w:val="Normal"/>
    <w:link w:val="IntenseQuoteChar"/>
    <w:uiPriority w:val="30"/>
    <w:qFormat/>
    <w:rsid w:val="00D67E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67E1C"/>
    <w:rPr>
      <w:i/>
      <w:iCs/>
      <w:color w:val="0F4761" w:themeColor="accent1" w:themeShade="BF"/>
    </w:rPr>
  </w:style>
  <w:style w:type="character" w:styleId="IntenseReference">
    <w:name w:val="Intense Reference"/>
    <w:basedOn w:val="DefaultParagraphFont"/>
    <w:uiPriority w:val="32"/>
    <w:qFormat/>
    <w:rsid w:val="00D67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PNG" Id="rId5" /><Relationship Type="http://schemas.openxmlformats.org/officeDocument/2006/relationships/image" Target="media/image1.pn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Carmichael</dc:creator>
  <keywords/>
  <dc:description/>
  <lastModifiedBy>Guest User</lastModifiedBy>
  <revision>3</revision>
  <dcterms:created xsi:type="dcterms:W3CDTF">2026-06-13T17:40:00.0000000Z</dcterms:created>
  <dcterms:modified xsi:type="dcterms:W3CDTF">2026-06-14T17:37:29.9395230Z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975fe5c8-89ae-4b0c-b934-1b1390749f82</vt:lpwstr>
  </property>
</Properties>
</file>